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关于材料科学与工程学院彭兴开硕士学位论文答辩的公告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答辩人：彭兴开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论文题目：氮掺杂分级多孔碳的制备及电催化性能研究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指导教师：李兰兰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职称：副研究员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杨晓婧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关于材料科学与工程学院郭玲莉硕士学位论文答辩的公告</w:t>
      </w:r>
      <w:bookmarkStart w:id="0" w:name="_GoBack"/>
      <w:bookmarkEnd w:id="0"/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答辩人：郭玲莉</w:t>
      </w:r>
    </w:p>
    <w:p>
      <w:pPr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</w:t>
      </w:r>
      <w:r>
        <w:rPr>
          <w:rFonts w:hint="eastAsia" w:ascii="Times New Roman" w:hAnsi="Times New Roman" w:eastAsia="仿宋_GB2312" w:cs="宋体"/>
          <w:sz w:val="32"/>
          <w:szCs w:val="32"/>
        </w:rPr>
        <w:t>ZIFs衍生物用于催化高效氧还原反应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指导教师：李兰兰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职称：副研究员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杨晓婧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  <w:r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关于材料科学与工程学院李宝嵩硕士学位论文答辩的公告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答辩人：李宝嵩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</w:t>
      </w:r>
      <w:r>
        <w:rPr>
          <w:rFonts w:hint="eastAsia" w:ascii="Times New Roman" w:hAnsi="Times New Roman" w:eastAsia="仿宋_GB2312" w:cs="宋体"/>
          <w:sz w:val="32"/>
          <w:szCs w:val="32"/>
        </w:rPr>
        <w:t>Pt基催化剂的可控合成及其电化学性能研究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指导教师：于晓飞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职称：副教授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杨晓婧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  <w:r>
        <w:rPr>
          <w:rFonts w:ascii="Times New Roman" w:hAnsi="Times New Roman" w:eastAsia="宋体"/>
          <w:sz w:val="28"/>
          <w:szCs w:val="28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关于材料科学与工程学院王蒙蒙硕士学位论文答辩的公告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答辩人：王蒙蒙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论文题目：钴酸铜及其复合材料的制备与催化性能的研究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指导教师：杨晓婧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职称：教授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关于材料科学与工程学院马港硕士学位论文答辩的公告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答辩人：马港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</w:t>
      </w:r>
      <w:r>
        <w:rPr>
          <w:rFonts w:ascii="Times New Roman" w:hAnsi="Times New Roman" w:eastAsia="仿宋_GB2312" w:cs="Times New Roman"/>
          <w:sz w:val="32"/>
          <w:szCs w:val="32"/>
        </w:rPr>
        <w:t>Pt</w:t>
      </w:r>
      <w:r>
        <w:rPr>
          <w:rFonts w:hint="eastAsia" w:ascii="Times New Roman" w:hAnsi="Times New Roman" w:eastAsia="仿宋_GB2312" w:cs="宋体"/>
          <w:sz w:val="32"/>
          <w:szCs w:val="32"/>
        </w:rPr>
        <w:t>基多元合金催化剂的制备和氧还原性能的研究</w:t>
      </w: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指导教师：杨晓婧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职称：教授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p>
      <w:pPr>
        <w:jc w:val="center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  <w:r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关于材料科学与工程学院于浩然硕士学位论文答辩的公告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答辩人：于浩然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氧化锰八面体分子筛制备与掺杂及其氧还原反应性能研究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指导教师：杨晓婧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职称：教授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卢遵铭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关于材料科学与工程学院穆晓明硕士学位论文答辩的公告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答辩人：穆晓明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论文题目：铜基多元过渡金属催化材料的设计及其性能研究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教师：卢遵铭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职称：研究员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杨晓婧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关于材料科学与工程学院王凯硕士学位论文答辩的公告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答辩人：王凯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仿宋_GB2312" w:hAnsi="Calibri" w:eastAsia="仿宋_GB2312" w:cs="宋体"/>
          <w:sz w:val="32"/>
          <w:szCs w:val="32"/>
        </w:rPr>
        <w:t>论文题目：过渡金属化合物的设计制备及其电化学性能研究</w:t>
      </w:r>
    </w:p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教师：卢遵铭 </w:t>
      </w:r>
      <w:r>
        <w:rPr>
          <w:rFonts w:ascii="仿宋_GB2312" w:hAnsi="Calibri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Calibri" w:eastAsia="仿宋_GB2312" w:cs="宋体"/>
          <w:sz w:val="32"/>
          <w:szCs w:val="32"/>
        </w:rPr>
        <w:t>职称：研究员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答辩委员会</w:t>
      </w:r>
    </w:p>
    <w:tbl>
      <w:tblPr>
        <w:tblStyle w:val="5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741"/>
        <w:gridCol w:w="2622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主席：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徐学文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委员：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杨晓婧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苑文静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张程伟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李兰兰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副研究员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秘书：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于晓飞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9"/>
                <w:i w:val="0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副教授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硕士生导师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时间：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仿宋_GB2312" w:hAnsi="Calibri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3年5月21日（星期日）9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0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0-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12</w:t>
            </w:r>
            <w:r>
              <w:rPr>
                <w:rFonts w:ascii="仿宋_GB2312" w:hAnsi="Calibri" w:eastAsia="仿宋_GB2312" w:cs="宋体"/>
                <w:sz w:val="32"/>
                <w:szCs w:val="3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地点：</w:t>
            </w:r>
          </w:p>
        </w:tc>
        <w:tc>
          <w:tcPr>
            <w:tcW w:w="7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河北工业大学红桥校区能材楼201室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b/>
          <w:bCs/>
          <w:color w:val="33383D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C"/>
    <w:rsid w:val="00054700"/>
    <w:rsid w:val="00092954"/>
    <w:rsid w:val="0013005D"/>
    <w:rsid w:val="00141755"/>
    <w:rsid w:val="001B33C7"/>
    <w:rsid w:val="001C7DFB"/>
    <w:rsid w:val="001F0DE6"/>
    <w:rsid w:val="002D7592"/>
    <w:rsid w:val="00305B34"/>
    <w:rsid w:val="003B0C6B"/>
    <w:rsid w:val="004117A3"/>
    <w:rsid w:val="00420D16"/>
    <w:rsid w:val="004504BC"/>
    <w:rsid w:val="00640C38"/>
    <w:rsid w:val="00676CD6"/>
    <w:rsid w:val="00680B9B"/>
    <w:rsid w:val="006D0E57"/>
    <w:rsid w:val="0081350D"/>
    <w:rsid w:val="0084215B"/>
    <w:rsid w:val="008550EC"/>
    <w:rsid w:val="008E50FA"/>
    <w:rsid w:val="00921E81"/>
    <w:rsid w:val="009E0498"/>
    <w:rsid w:val="00A01B3A"/>
    <w:rsid w:val="00A3375F"/>
    <w:rsid w:val="00A402E2"/>
    <w:rsid w:val="00A50044"/>
    <w:rsid w:val="00B01BBC"/>
    <w:rsid w:val="00B1416D"/>
    <w:rsid w:val="00B170FC"/>
    <w:rsid w:val="00B7450C"/>
    <w:rsid w:val="00B9645A"/>
    <w:rsid w:val="00D77D74"/>
    <w:rsid w:val="00DC0F50"/>
    <w:rsid w:val="00E009BC"/>
    <w:rsid w:val="00E60887"/>
    <w:rsid w:val="00E8726A"/>
    <w:rsid w:val="00F054DD"/>
    <w:rsid w:val="00FF4EAB"/>
    <w:rsid w:val="10D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Subtle Emphasis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A0E6-52B2-461F-86F9-B978A768E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304</Words>
  <Characters>1733</Characters>
  <Lines>14</Lines>
  <Paragraphs>4</Paragraphs>
  <TotalTime>37</TotalTime>
  <ScaleCrop>false</ScaleCrop>
  <LinksUpToDate>false</LinksUpToDate>
  <CharactersWithSpaces>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2023-05-16T04:11:00Z</dcterms:created>
  <dc:creator>wang kai</dc:creator>
  <cp:lastModifiedBy>hkn-sunshine</cp:lastModifiedBy>
  <dcterms:modified xsi:type="dcterms:W3CDTF">2023-05-16T06:48:57Z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B86BC35346DE443FA0D68832A2648AB2_13</vt:lpwstr>
  </property>
</Properties>
</file>